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8" w:rsidRPr="00142D0F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ДОКЛАД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 xml:space="preserve">о работе Общественного совета при </w:t>
      </w:r>
      <w:r>
        <w:rPr>
          <w:rFonts w:ascii="Times New Roman" w:hAnsi="Times New Roman"/>
          <w:b/>
          <w:sz w:val="28"/>
          <w:szCs w:val="28"/>
        </w:rPr>
        <w:t>министерстве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социального ра</w:t>
      </w:r>
      <w:r>
        <w:rPr>
          <w:rFonts w:ascii="Times New Roman" w:hAnsi="Times New Roman"/>
          <w:b/>
          <w:sz w:val="28"/>
          <w:szCs w:val="28"/>
        </w:rPr>
        <w:t>звития Кировской области за 201</w:t>
      </w:r>
      <w:r w:rsidR="00DF7423">
        <w:rPr>
          <w:rFonts w:ascii="Times New Roman" w:hAnsi="Times New Roman"/>
          <w:b/>
          <w:sz w:val="28"/>
          <w:szCs w:val="28"/>
        </w:rPr>
        <w:t>9</w:t>
      </w:r>
      <w:r w:rsidRPr="00142D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DE1" w:rsidRDefault="00C66DE1" w:rsidP="00DF74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министра социального развития Кировской области </w:t>
      </w:r>
      <w:r w:rsidR="00A265F5">
        <w:rPr>
          <w:rFonts w:ascii="Times New Roman" w:hAnsi="Times New Roman"/>
          <w:sz w:val="28"/>
          <w:szCs w:val="28"/>
        </w:rPr>
        <w:t>от 06.06.2017 № 296 «</w:t>
      </w:r>
      <w:r w:rsidR="00A265F5" w:rsidRPr="00A265F5">
        <w:rPr>
          <w:rFonts w:ascii="Times New Roman" w:hAnsi="Times New Roman"/>
          <w:sz w:val="28"/>
          <w:szCs w:val="28"/>
        </w:rPr>
        <w:t>Об Общественном совете при министерстве социаль</w:t>
      </w:r>
      <w:r w:rsidR="00A265F5">
        <w:rPr>
          <w:rFonts w:ascii="Times New Roman" w:hAnsi="Times New Roman"/>
          <w:sz w:val="28"/>
          <w:szCs w:val="28"/>
        </w:rPr>
        <w:t>ного развития Кировской области» утвержден новый состав Общественного совета при министерстве социального развития Кировской области (далее – Общественный совет).</w:t>
      </w:r>
    </w:p>
    <w:p w:rsidR="00A265F5" w:rsidRDefault="00A265F5" w:rsidP="00A26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2019 году состоялось 6 заседаний Общественного совета, в том числе 1 выездное, в учреждение, подведомственное министерству социального развития Кировской области, а именно, в КОГКУСО «Кирово-Чепецкий реабилитационный центр для детей и подростков с ограниченными возможностями» с целью ознакомления с деятельностью учреждения, </w:t>
      </w:r>
      <w:r>
        <w:rPr>
          <w:rFonts w:ascii="Times New Roman" w:hAnsi="Times New Roman"/>
          <w:sz w:val="28"/>
          <w:szCs w:val="28"/>
        </w:rPr>
        <w:br/>
        <w:t>и 1 – заочное, в ходе которого состоялось о</w:t>
      </w:r>
      <w:r w:rsidRPr="00A265F5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A265F5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е</w:t>
      </w:r>
      <w:r w:rsidRPr="00A26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65F5">
        <w:rPr>
          <w:rFonts w:ascii="Times New Roman" w:hAnsi="Times New Roman"/>
          <w:sz w:val="28"/>
          <w:szCs w:val="28"/>
        </w:rPr>
        <w:t>в рамках компетенции проекта стратегии социально-экономического развития Кировской области на</w:t>
      </w:r>
      <w:proofErr w:type="gramEnd"/>
      <w:r w:rsidRPr="00A265F5">
        <w:rPr>
          <w:rFonts w:ascii="Times New Roman" w:hAnsi="Times New Roman"/>
          <w:sz w:val="28"/>
          <w:szCs w:val="28"/>
        </w:rPr>
        <w:t xml:space="preserve"> период до 2035 года</w:t>
      </w:r>
      <w:r>
        <w:rPr>
          <w:rFonts w:ascii="Times New Roman" w:hAnsi="Times New Roman"/>
          <w:sz w:val="28"/>
          <w:szCs w:val="28"/>
        </w:rPr>
        <w:t>.</w:t>
      </w:r>
    </w:p>
    <w:p w:rsidR="00A265F5" w:rsidRDefault="00A265F5" w:rsidP="00A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утвержденному плану работы на 2019 год рассмотрено </w:t>
      </w:r>
      <w:r>
        <w:rPr>
          <w:rFonts w:ascii="Times New Roman" w:hAnsi="Times New Roman"/>
          <w:sz w:val="28"/>
          <w:szCs w:val="28"/>
        </w:rPr>
        <w:br/>
        <w:t xml:space="preserve">13 актуальных вопросов, в числе которых были вопросы, инициированные </w:t>
      </w:r>
      <w:r>
        <w:rPr>
          <w:rFonts w:ascii="Times New Roman" w:hAnsi="Times New Roman"/>
          <w:sz w:val="28"/>
          <w:szCs w:val="28"/>
        </w:rPr>
        <w:br/>
        <w:t xml:space="preserve">в ходе заседаний членами Общественного совета. Так, одним из них стал </w:t>
      </w:r>
      <w:r w:rsidRPr="00A265F5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, который был рассмотрен с участием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A265F5">
        <w:rPr>
          <w:rFonts w:ascii="Times New Roman" w:hAnsi="Times New Roman"/>
          <w:sz w:val="28"/>
          <w:szCs w:val="28"/>
        </w:rPr>
        <w:t>Управления Федеральной службы судебных  приставов России</w:t>
      </w:r>
      <w:proofErr w:type="gramEnd"/>
      <w:r w:rsidRPr="00A265F5">
        <w:rPr>
          <w:rFonts w:ascii="Times New Roman" w:hAnsi="Times New Roman"/>
          <w:sz w:val="28"/>
          <w:szCs w:val="28"/>
        </w:rPr>
        <w:t xml:space="preserve"> по Кировской области</w:t>
      </w:r>
      <w:r>
        <w:rPr>
          <w:rFonts w:ascii="Times New Roman" w:hAnsi="Times New Roman"/>
          <w:sz w:val="28"/>
          <w:szCs w:val="28"/>
        </w:rPr>
        <w:t>. Вопрос был связан</w:t>
      </w:r>
      <w:r w:rsidRPr="00A26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5F5">
        <w:rPr>
          <w:rFonts w:ascii="Times New Roman" w:hAnsi="Times New Roman"/>
          <w:sz w:val="28"/>
          <w:szCs w:val="28"/>
        </w:rPr>
        <w:t>с наложением судебным приставом-исполнителем ареста на денежные средства на счетах в банках</w:t>
      </w:r>
      <w:proofErr w:type="gramEnd"/>
      <w:r w:rsidRPr="00A265F5">
        <w:rPr>
          <w:rFonts w:ascii="Times New Roman" w:hAnsi="Times New Roman"/>
          <w:sz w:val="28"/>
          <w:szCs w:val="28"/>
        </w:rPr>
        <w:t xml:space="preserve">, используемых многодетными семьями для получения детских пособий, иных социальных выплат </w:t>
      </w:r>
      <w:r>
        <w:rPr>
          <w:rFonts w:ascii="Times New Roman" w:hAnsi="Times New Roman"/>
          <w:sz w:val="28"/>
          <w:szCs w:val="28"/>
        </w:rPr>
        <w:br/>
      </w:r>
      <w:r w:rsidRPr="00A265F5">
        <w:rPr>
          <w:rFonts w:ascii="Times New Roman" w:hAnsi="Times New Roman"/>
          <w:sz w:val="28"/>
          <w:szCs w:val="28"/>
        </w:rPr>
        <w:t>и компенсаций</w:t>
      </w:r>
      <w:r>
        <w:rPr>
          <w:rFonts w:ascii="Times New Roman" w:hAnsi="Times New Roman"/>
          <w:sz w:val="28"/>
          <w:szCs w:val="28"/>
        </w:rPr>
        <w:t>. Также на заседаниях рассматривались вопросы реализации национального проекта «Демография», региональных проектов «Старшее поколение» и «Финансовая поддержка семей при рождении детей».</w:t>
      </w:r>
    </w:p>
    <w:p w:rsidR="00A265F5" w:rsidRDefault="00A265F5" w:rsidP="00A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Члены Общественного совета рассмотрели </w:t>
      </w:r>
      <w:r w:rsidRPr="00A265F5">
        <w:rPr>
          <w:rFonts w:ascii="Times New Roman" w:hAnsi="Times New Roman"/>
          <w:sz w:val="28"/>
          <w:szCs w:val="28"/>
        </w:rPr>
        <w:t xml:space="preserve">план основных мероприятий министерства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A265F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F5">
        <w:rPr>
          <w:rFonts w:ascii="Times New Roman" w:hAnsi="Times New Roman"/>
          <w:sz w:val="28"/>
          <w:szCs w:val="28"/>
        </w:rPr>
        <w:t>2020 года, прово</w:t>
      </w:r>
      <w:r>
        <w:rPr>
          <w:rFonts w:ascii="Times New Roman" w:hAnsi="Times New Roman"/>
          <w:sz w:val="28"/>
          <w:szCs w:val="28"/>
        </w:rPr>
        <w:t>димых в рамках 10-летия детства, и</w:t>
      </w:r>
      <w:r w:rsidRPr="00A265F5">
        <w:rPr>
          <w:rFonts w:ascii="Times New Roman" w:hAnsi="Times New Roman"/>
          <w:sz w:val="28"/>
          <w:szCs w:val="28"/>
        </w:rPr>
        <w:t xml:space="preserve">тоги реализации </w:t>
      </w:r>
      <w:r>
        <w:rPr>
          <w:rFonts w:ascii="Times New Roman" w:hAnsi="Times New Roman"/>
          <w:sz w:val="28"/>
          <w:szCs w:val="28"/>
        </w:rPr>
        <w:br/>
      </w:r>
      <w:r w:rsidRPr="00A265F5">
        <w:rPr>
          <w:rFonts w:ascii="Times New Roman" w:hAnsi="Times New Roman"/>
          <w:sz w:val="28"/>
          <w:szCs w:val="28"/>
        </w:rPr>
        <w:lastRenderedPageBreak/>
        <w:t>1 этапа комплекса мер по оказанию ранней помощи в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другие вопросы, включенные в план работы на 2019 год.</w:t>
      </w:r>
      <w:proofErr w:type="gramEnd"/>
    </w:p>
    <w:p w:rsidR="00A265F5" w:rsidRDefault="00A265F5" w:rsidP="00A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 из 5 очных заседаний присутствовала министр социального развития Кировской области Ольга Юрьевна Шулятьева.</w:t>
      </w:r>
    </w:p>
    <w:p w:rsidR="00A265F5" w:rsidRDefault="00A265F5" w:rsidP="00A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из 6 протоколов заседаний Общественного совета, которые направлены в Общественную палату Кировской области в течение 2 недель после проведения заседания, содержатся принятые решения.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по итогам общественных обсуждений </w:t>
      </w:r>
      <w:r w:rsidRPr="00A265F5">
        <w:rPr>
          <w:rFonts w:ascii="Times New Roman" w:hAnsi="Times New Roman"/>
          <w:sz w:val="28"/>
          <w:szCs w:val="28"/>
        </w:rPr>
        <w:t>«семейных графиков» работы учреждений социального обслуживания населения Кировской области</w:t>
      </w:r>
      <w:r>
        <w:rPr>
          <w:rFonts w:ascii="Times New Roman" w:hAnsi="Times New Roman"/>
          <w:sz w:val="28"/>
          <w:szCs w:val="28"/>
        </w:rPr>
        <w:t>, членами Общественного совета принято решение п</w:t>
      </w:r>
      <w:r w:rsidRPr="00A265F5">
        <w:rPr>
          <w:rFonts w:ascii="Times New Roman" w:hAnsi="Times New Roman"/>
          <w:sz w:val="28"/>
          <w:szCs w:val="28"/>
        </w:rPr>
        <w:t>ересмотреть график работы организаций социального обслуживания, располагающихся на территории города Кирова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0FE6" w:rsidRDefault="00FC0FE6" w:rsidP="005C00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официальном сайте министерства социального развития Кировской области  (далее – официальный сайт министерства) создан специальный раздел «Общественный совет при министерстве социального развития Кировской области»</w:t>
      </w:r>
      <w:r w:rsidRPr="00FC0FE6">
        <w:t xml:space="preserve"> </w:t>
      </w:r>
      <w:r w:rsidR="00A265F5" w:rsidRPr="00A265F5">
        <w:rPr>
          <w:rFonts w:ascii="Times New Roman" w:hAnsi="Times New Roman"/>
          <w:sz w:val="28"/>
          <w:szCs w:val="28"/>
        </w:rPr>
        <w:t>(</w:t>
      </w:r>
      <w:hyperlink r:id="rId5" w:history="1">
        <w:r w:rsidRPr="00CA7343">
          <w:rPr>
            <w:rStyle w:val="a4"/>
            <w:rFonts w:ascii="Times New Roman" w:hAnsi="Times New Roman"/>
            <w:sz w:val="28"/>
            <w:szCs w:val="28"/>
          </w:rPr>
          <w:t>http://www.socialkirov.ru/social/root/dsr/council.htm</w:t>
        </w:r>
      </w:hyperlink>
      <w:r w:rsidR="00A265F5">
        <w:rPr>
          <w:rStyle w:val="a4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A265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котором содержится актуальная информация о составе Общественного совета, размещен перечень нормативных документов, регламентирующих работу Общественного совета, а также протоколы всех прошедших заседаний.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в адрес Общественной палаты Кировской области направляется ежегодный отчет о деятельности Общественного совета, который также размещается на официальном сайте министерства </w:t>
      </w:r>
      <w:r w:rsidR="00A265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0477CE">
        <w:rPr>
          <w:rFonts w:ascii="Times New Roman" w:hAnsi="Times New Roman"/>
          <w:sz w:val="28"/>
          <w:szCs w:val="28"/>
        </w:rPr>
        <w:t xml:space="preserve">специальном </w:t>
      </w:r>
      <w:r>
        <w:rPr>
          <w:rFonts w:ascii="Times New Roman" w:hAnsi="Times New Roman"/>
          <w:sz w:val="28"/>
          <w:szCs w:val="28"/>
        </w:rPr>
        <w:t>разделе</w:t>
      </w:r>
      <w:r w:rsidR="000477CE">
        <w:rPr>
          <w:rFonts w:ascii="Times New Roman" w:hAnsi="Times New Roman"/>
          <w:sz w:val="28"/>
          <w:szCs w:val="28"/>
        </w:rPr>
        <w:t>.</w:t>
      </w:r>
    </w:p>
    <w:p w:rsidR="00A265F5" w:rsidRDefault="000477CE" w:rsidP="005C00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Общественны</w:t>
      </w:r>
      <w:r w:rsidR="00A265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A265F5">
        <w:rPr>
          <w:rFonts w:ascii="Times New Roman" w:hAnsi="Times New Roman"/>
          <w:sz w:val="28"/>
          <w:szCs w:val="28"/>
        </w:rPr>
        <w:t xml:space="preserve"> выступил инициатором проведения  </w:t>
      </w:r>
      <w:r w:rsidR="00A265F5">
        <w:rPr>
          <w:rFonts w:ascii="Times New Roman" w:hAnsi="Times New Roman"/>
          <w:sz w:val="28"/>
          <w:szCs w:val="28"/>
        </w:rPr>
        <w:br/>
        <w:t>2</w:t>
      </w:r>
      <w:r>
        <w:rPr>
          <w:rFonts w:ascii="Times New Roman" w:hAnsi="Times New Roman"/>
          <w:sz w:val="28"/>
          <w:szCs w:val="28"/>
        </w:rPr>
        <w:t xml:space="preserve"> процедур общественного контроля в форме общественных обсуждений</w:t>
      </w:r>
      <w:r w:rsidR="00A26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7CE" w:rsidRDefault="00A265F5" w:rsidP="00A265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Общественным советом также были рассмотрены </w:t>
      </w:r>
      <w:r w:rsidR="00412BE3">
        <w:rPr>
          <w:rFonts w:ascii="Times New Roman" w:hAnsi="Times New Roman"/>
          <w:sz w:val="28"/>
          <w:szCs w:val="28"/>
        </w:rPr>
        <w:t>2</w:t>
      </w:r>
      <w:r w:rsidR="0041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412B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распоряжени</w:t>
      </w:r>
      <w:r w:rsidR="00412BE3">
        <w:rPr>
          <w:rFonts w:ascii="Times New Roman" w:hAnsi="Times New Roman"/>
          <w:sz w:val="28"/>
          <w:szCs w:val="28"/>
        </w:rPr>
        <w:t xml:space="preserve">я </w:t>
      </w:r>
      <w:r w:rsidR="000477CE" w:rsidRPr="000477CE">
        <w:rPr>
          <w:rFonts w:ascii="Times New Roman" w:hAnsi="Times New Roman"/>
          <w:sz w:val="28"/>
          <w:szCs w:val="28"/>
        </w:rPr>
        <w:t xml:space="preserve">министерства социального развития Кировской области </w:t>
      </w:r>
      <w:r w:rsidRPr="00A265F5">
        <w:rPr>
          <w:rFonts w:ascii="Times New Roman" w:hAnsi="Times New Roman"/>
          <w:sz w:val="28"/>
          <w:szCs w:val="28"/>
        </w:rPr>
        <w:t xml:space="preserve">«О размере платы за предоставление социальных услуг и утверждении порядка ее взимания поставщиками социальных услуг Кировской области, за исключением областных государственных учреждений социального обслуживания </w:t>
      </w:r>
      <w:r w:rsidRPr="00A265F5">
        <w:rPr>
          <w:rFonts w:ascii="Times New Roman" w:hAnsi="Times New Roman"/>
          <w:sz w:val="28"/>
          <w:szCs w:val="28"/>
        </w:rPr>
        <w:lastRenderedPageBreak/>
        <w:t>Кировской области» и «О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Кировской области</w:t>
      </w:r>
      <w:proofErr w:type="gramEnd"/>
      <w:r w:rsidRPr="00A265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26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="000477CE">
        <w:rPr>
          <w:rFonts w:ascii="Times New Roman" w:hAnsi="Times New Roman"/>
          <w:sz w:val="28"/>
          <w:szCs w:val="28"/>
        </w:rPr>
        <w:t xml:space="preserve"> </w:t>
      </w:r>
      <w:r w:rsidR="000477CE" w:rsidRPr="000477CE">
        <w:rPr>
          <w:rFonts w:ascii="Times New Roman" w:hAnsi="Times New Roman"/>
          <w:sz w:val="28"/>
          <w:szCs w:val="28"/>
        </w:rPr>
        <w:t xml:space="preserve">«семейных графиков» работы </w:t>
      </w:r>
      <w:proofErr w:type="gramStart"/>
      <w:r w:rsidR="000477CE" w:rsidRPr="000477CE">
        <w:rPr>
          <w:rFonts w:ascii="Times New Roman" w:hAnsi="Times New Roman"/>
          <w:sz w:val="28"/>
          <w:szCs w:val="28"/>
        </w:rPr>
        <w:t>учреждений социального обслуживания населения Кировской области</w:t>
      </w:r>
      <w:proofErr w:type="gramEnd"/>
      <w:r w:rsidR="00047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Результаты общественных обсуждений включены в протоколы Общественного совета, которые размещены на официальном сайте министерства.</w:t>
      </w:r>
    </w:p>
    <w:p w:rsidR="006D0B9B" w:rsidRDefault="000477CE" w:rsidP="005C00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течение года на заседаниях Общественного совета рассматривались проекты </w:t>
      </w:r>
      <w:r w:rsidR="00412BE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нормативн</w:t>
      </w:r>
      <w:r w:rsidR="00A265F5">
        <w:rPr>
          <w:rFonts w:ascii="Times New Roman" w:hAnsi="Times New Roman"/>
          <w:sz w:val="28"/>
          <w:szCs w:val="28"/>
        </w:rPr>
        <w:t>ых п</w:t>
      </w:r>
      <w:r>
        <w:rPr>
          <w:rFonts w:ascii="Times New Roman" w:hAnsi="Times New Roman"/>
          <w:sz w:val="28"/>
          <w:szCs w:val="28"/>
        </w:rPr>
        <w:t>равовых актов</w:t>
      </w:r>
      <w:r w:rsidR="006D0B9B">
        <w:rPr>
          <w:rFonts w:ascii="Times New Roman" w:hAnsi="Times New Roman"/>
          <w:sz w:val="28"/>
          <w:szCs w:val="28"/>
        </w:rPr>
        <w:t xml:space="preserve"> министерства.</w:t>
      </w:r>
    </w:p>
    <w:p w:rsidR="00A265F5" w:rsidRDefault="00A265F5" w:rsidP="005C00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члены Общественного совета входят в состав межведомственной рабочей группы </w:t>
      </w:r>
      <w:r w:rsidRPr="00A265F5">
        <w:rPr>
          <w:rFonts w:ascii="Times New Roman" w:hAnsi="Times New Roman"/>
          <w:sz w:val="28"/>
          <w:szCs w:val="28"/>
        </w:rPr>
        <w:t>при министерстве социального развития Кировской области по вопросам обеспечения доступной среды для жизнедеятельности инвалидов и других маломобильных групп населения на территории Кировской области</w:t>
      </w:r>
      <w:r>
        <w:rPr>
          <w:rFonts w:ascii="Times New Roman" w:hAnsi="Times New Roman"/>
          <w:sz w:val="28"/>
          <w:szCs w:val="28"/>
        </w:rPr>
        <w:t xml:space="preserve">, а также в Общественный совет по независимой </w:t>
      </w:r>
      <w:r w:rsidRPr="00A265F5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A265F5">
        <w:rPr>
          <w:rFonts w:ascii="Times New Roman" w:hAnsi="Times New Roman"/>
          <w:sz w:val="28"/>
          <w:szCs w:val="28"/>
        </w:rPr>
        <w:t xml:space="preserve"> качества работы учреждений соц</w:t>
      </w:r>
      <w:r>
        <w:rPr>
          <w:rFonts w:ascii="Times New Roman" w:hAnsi="Times New Roman"/>
          <w:sz w:val="28"/>
          <w:szCs w:val="28"/>
        </w:rPr>
        <w:t>иального обслуживания населения.</w:t>
      </w:r>
      <w:proofErr w:type="gramEnd"/>
    </w:p>
    <w:p w:rsidR="00A265F5" w:rsidRDefault="00A265F5" w:rsidP="005C00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заседаний Общественного совета запланированные вопросы, требующие общественного обсуждения, рассмотрены членами Общественного совета в полном объеме. </w:t>
      </w:r>
    </w:p>
    <w:p w:rsidR="00061453" w:rsidRDefault="00061453" w:rsidP="00A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7423" w:rsidRDefault="00DF7423" w:rsidP="00FB6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774" w:rsidRDefault="00C97774" w:rsidP="00C97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2C09C9" w:rsidRDefault="002C09C9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9C9" w:rsidRDefault="002C09C9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3AD" w:rsidRPr="00F45008" w:rsidRDefault="00D743AD">
      <w:pPr>
        <w:rPr>
          <w:rFonts w:ascii="Times New Roman" w:hAnsi="Times New Roman"/>
          <w:sz w:val="28"/>
          <w:szCs w:val="28"/>
        </w:rPr>
      </w:pPr>
    </w:p>
    <w:sectPr w:rsidR="00D743AD" w:rsidRPr="00F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B"/>
    <w:rsid w:val="000477CE"/>
    <w:rsid w:val="00061453"/>
    <w:rsid w:val="0008477F"/>
    <w:rsid w:val="000B5372"/>
    <w:rsid w:val="00223477"/>
    <w:rsid w:val="0025341F"/>
    <w:rsid w:val="002C09C9"/>
    <w:rsid w:val="002F3925"/>
    <w:rsid w:val="00304013"/>
    <w:rsid w:val="003F1F4B"/>
    <w:rsid w:val="00412BE3"/>
    <w:rsid w:val="00456008"/>
    <w:rsid w:val="00505109"/>
    <w:rsid w:val="005628C4"/>
    <w:rsid w:val="005C00A3"/>
    <w:rsid w:val="006D0B9B"/>
    <w:rsid w:val="00743F67"/>
    <w:rsid w:val="00761B93"/>
    <w:rsid w:val="00795CA9"/>
    <w:rsid w:val="0082345B"/>
    <w:rsid w:val="00925B2E"/>
    <w:rsid w:val="00957E76"/>
    <w:rsid w:val="0097655A"/>
    <w:rsid w:val="009A5D84"/>
    <w:rsid w:val="00A10762"/>
    <w:rsid w:val="00A265F5"/>
    <w:rsid w:val="00AF43F8"/>
    <w:rsid w:val="00B64478"/>
    <w:rsid w:val="00B674F2"/>
    <w:rsid w:val="00B8285A"/>
    <w:rsid w:val="00BC49AF"/>
    <w:rsid w:val="00C66DE1"/>
    <w:rsid w:val="00C97774"/>
    <w:rsid w:val="00CF4182"/>
    <w:rsid w:val="00D743AD"/>
    <w:rsid w:val="00DD2319"/>
    <w:rsid w:val="00DE7949"/>
    <w:rsid w:val="00DF7423"/>
    <w:rsid w:val="00E12B61"/>
    <w:rsid w:val="00E92565"/>
    <w:rsid w:val="00F45008"/>
    <w:rsid w:val="00F45AC4"/>
    <w:rsid w:val="00FA1039"/>
    <w:rsid w:val="00FB67EB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alkirov.ru/social/root/dsr/counc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6</cp:revision>
  <cp:lastPrinted>2019-03-28T12:23:00Z</cp:lastPrinted>
  <dcterms:created xsi:type="dcterms:W3CDTF">2020-02-05T11:16:00Z</dcterms:created>
  <dcterms:modified xsi:type="dcterms:W3CDTF">2020-02-07T09:33:00Z</dcterms:modified>
</cp:coreProperties>
</file>